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3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92" w:lineRule="auto"/>
        <w:ind w:hanging="0" w:left="0" w:right="5387"/>
      </w:pPr>
      <w:r>
        <w:rPr>
          <w:rFonts w:eastAsia="Times New Roman"/>
          <w:lang w:val="ru-RU"/>
        </w:rPr>
        <w:t xml:space="preserve">                      </w:t>
      </w:r>
      <w:r>
        <w:rPr>
          <w:rFonts w:eastAsia="Times New Roman"/>
        </w:rPr>
        <w:t xml:space="preserve">    </w:t>
      </w:r>
      <w:r>
        <w:rPr/>
        <w:drawing>
          <wp:inline distB="0" distL="0" distR="0" distT="0">
            <wp:extent cx="660400" cy="82740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               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cs="Book Antiqua" w:eastAsia="Book Antiqua" w:hAnsi="Book Antiqua"/>
          <w:b/>
          <w:caps/>
          <w:sz w:val="32"/>
        </w:rPr>
        <w:t xml:space="preserve">                                                   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b/>
          <w:sz w:val="32"/>
          <w:szCs w:val="32"/>
          <w:lang w:val="ru-RU"/>
        </w:rPr>
        <w:t>АДМИНИСТРАЦИЯ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sz w:val="32"/>
        </w:rPr>
        <w:t>Сельского поселения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caps/>
          <w:sz w:val="32"/>
          <w:lang w:val="ru-RU"/>
        </w:rPr>
        <w:t>Красная  Поляна</w:t>
      </w:r>
    </w:p>
    <w:p>
      <w:pPr>
        <w:pStyle w:val="style39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sz w:val="28"/>
        </w:rPr>
        <w:t>Муниципального района</w:t>
      </w:r>
    </w:p>
    <w:p>
      <w:pPr>
        <w:pStyle w:val="style39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sz w:val="28"/>
        </w:rPr>
        <w:t xml:space="preserve">Пестравский        </w:t>
      </w:r>
      <w:r>
        <w:rPr>
          <w:rFonts w:ascii="Book Antiqua" w:cs="Book Antiqua" w:eastAsia="Book Antiqua" w:hAnsi="Book Antiqua"/>
          <w:b/>
          <w:sz w:val="28"/>
        </w:rPr>
        <w:t xml:space="preserve">  </w:t>
      </w:r>
      <w:r>
        <w:rPr>
          <w:rFonts w:ascii="Book Antiqua" w:cs="Book Antiqua" w:hAnsi="Book Antiqua"/>
          <w:b/>
          <w:sz w:val="28"/>
        </w:rPr>
        <w:t>Самарской области</w:t>
      </w:r>
    </w:p>
    <w:p>
      <w:pPr>
        <w:pStyle w:val="style0"/>
        <w:ind w:hanging="0" w:left="0" w:right="5386"/>
        <w:jc w:val="center"/>
      </w:pPr>
      <w:r>
        <w:rPr>
          <w:sz w:val="18"/>
        </w:rPr>
        <w:t xml:space="preserve">446171,с. </w:t>
      </w:r>
      <w:r>
        <w:rPr>
          <w:sz w:val="18"/>
          <w:lang w:val="ru-RU"/>
        </w:rPr>
        <w:t>Красная  Поляна,</w:t>
      </w:r>
      <w:r>
        <w:rPr>
          <w:sz w:val="18"/>
        </w:rPr>
        <w:t xml:space="preserve"> </w:t>
      </w:r>
      <w:r>
        <w:rPr>
          <w:sz w:val="18"/>
          <w:lang w:val="ru-RU"/>
        </w:rPr>
        <w:t>ул Советская,</w:t>
      </w:r>
      <w:r>
        <w:rPr>
          <w:sz w:val="18"/>
        </w:rPr>
        <w:t xml:space="preserve"> 2</w:t>
      </w:r>
      <w:r>
        <w:rPr>
          <w:sz w:val="18"/>
          <w:lang w:val="ru-RU"/>
        </w:rPr>
        <w:t>А</w:t>
      </w:r>
    </w:p>
    <w:p>
      <w:pPr>
        <w:pStyle w:val="style0"/>
        <w:ind w:hanging="0" w:left="0" w:right="5386"/>
        <w:jc w:val="center"/>
      </w:pPr>
      <w:r>
        <w:rPr>
          <w:sz w:val="18"/>
        </w:rPr>
        <w:t>Телефон: 34-1-45 Факс: 34-1-45</w:t>
      </w:r>
    </w:p>
    <w:p>
      <w:pPr>
        <w:pStyle w:val="style0"/>
        <w:ind w:firstLine="720" w:left="720" w:right="5386"/>
      </w:pPr>
      <w:r>
        <w:rPr/>
      </w:r>
    </w:p>
    <w:p>
      <w:pPr>
        <w:pStyle w:val="style0"/>
      </w:pPr>
      <w:r>
        <w:rPr>
          <w:rFonts w:eastAsia="Times New Roman"/>
        </w:rPr>
        <w:t xml:space="preserve">   </w:t>
      </w:r>
      <w:r>
        <w:rPr>
          <w:rFonts w:eastAsia="Times New Roman"/>
          <w:shadow/>
          <w:sz w:val="32"/>
          <w:szCs w:val="32"/>
        </w:rPr>
        <w:t xml:space="preserve">    </w:t>
      </w:r>
      <w:r>
        <w:rPr>
          <w:b/>
          <w:bCs/>
          <w:shadow/>
          <w:sz w:val="32"/>
          <w:szCs w:val="32"/>
          <w:lang w:val="ru-RU"/>
        </w:rPr>
        <w:t xml:space="preserve">П О С Т А Н О В Л Е Н И Е </w:t>
      </w:r>
      <w:r>
        <w:rPr>
          <w:shadow/>
          <w:sz w:val="32"/>
          <w:szCs w:val="32"/>
        </w:rPr>
        <w:t xml:space="preserve">  </w:t>
      </w:r>
    </w:p>
    <w:p>
      <w:pPr>
        <w:pStyle w:val="style0"/>
      </w:pPr>
      <w:r>
        <w:rPr>
          <w:rFonts w:eastAsia="Times New Roman"/>
        </w:rPr>
        <w:t xml:space="preserve">         </w:t>
      </w:r>
      <w:r>
        <w:rPr>
          <w:rFonts w:eastAsia="Times New Roman"/>
        </w:rPr>
        <w:t>30</w:t>
      </w:r>
      <w:r>
        <w:rPr>
          <w:rFonts w:eastAsia="Times New Roman"/>
          <w:lang w:val="ru-RU"/>
        </w:rPr>
        <w:t>.09</w:t>
      </w:r>
      <w:r>
        <w:rPr>
          <w:lang w:val="ru-RU"/>
        </w:rPr>
        <w:t xml:space="preserve">.2020 года                              46                   </w:t>
      </w:r>
    </w:p>
    <w:p>
      <w:pPr>
        <w:pStyle w:val="style0"/>
        <w:jc w:val="left"/>
      </w:pPr>
      <w:r>
        <w:rPr>
          <w:rFonts w:ascii="Palatino Linotype" w:cs="Palatino Linotype" w:eastAsia="Palatino Linotype" w:hAnsi="Palatino Linotype"/>
          <w:bCs/>
          <w:iCs/>
          <w:caps/>
        </w:rPr>
        <w:t xml:space="preserve">       </w:t>
      </w:r>
      <w:r>
        <w:rPr>
          <w:rFonts w:ascii="Palatino Linotype" w:cs="Palatino Linotype" w:hAnsi="Palatino Linotype"/>
          <w:bCs/>
          <w:iCs/>
          <w:caps/>
        </w:rPr>
        <w:t>______________________</w:t>
      </w:r>
      <w:r>
        <w:rPr>
          <w:iCs/>
          <w:sz w:val="28"/>
        </w:rPr>
        <w:t xml:space="preserve"> №______</w:t>
      </w:r>
      <w:r>
        <w:rPr>
          <w:iCs/>
          <w:lang w:val="ru-RU"/>
        </w:rPr>
        <w:t xml:space="preserve">       </w:t>
      </w:r>
    </w:p>
    <w:p>
      <w:pPr>
        <w:pStyle w:val="style0"/>
        <w:jc w:val="right"/>
      </w:pPr>
      <w:r>
        <w:rPr/>
      </w:r>
    </w:p>
    <w:p>
      <w:pPr>
        <w:pStyle w:val="style0"/>
        <w:jc w:val="both"/>
      </w:pPr>
      <w:r>
        <w:rPr>
          <w:iCs/>
          <w:sz w:val="26"/>
          <w:szCs w:val="26"/>
        </w:rPr>
        <w:t>О</w:t>
      </w:r>
      <w:r>
        <w:rPr>
          <w:iCs/>
          <w:sz w:val="28"/>
          <w:szCs w:val="28"/>
        </w:rPr>
        <w:t xml:space="preserve">б утверждении плана-графика составления проекта бюджета </w:t>
      </w:r>
    </w:p>
    <w:p>
      <w:pPr>
        <w:pStyle w:val="style0"/>
        <w:jc w:val="both"/>
      </w:pPr>
      <w:r>
        <w:rPr>
          <w:iCs/>
          <w:sz w:val="28"/>
          <w:szCs w:val="28"/>
        </w:rPr>
        <w:t xml:space="preserve">муниципального района Пестравский Самарской области </w:t>
      </w:r>
    </w:p>
    <w:p>
      <w:pPr>
        <w:pStyle w:val="style0"/>
        <w:jc w:val="both"/>
      </w:pPr>
      <w:r>
        <w:rPr>
          <w:iCs/>
          <w:sz w:val="28"/>
          <w:szCs w:val="28"/>
        </w:rPr>
        <w:t>на очередной финансовый год и плановый период.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iCs/>
          <w:sz w:val="26"/>
          <w:szCs w:val="26"/>
        </w:rPr>
        <w:t>В целях обеспечения своевременного и качественного проведения мероприятий по составлению проекта бюджета администрации сельского поселения Красная Поляна муниципального  района Пестравский Самарской области на  очередной финансовый год  и плановый период, в соответствии со статьями 169 и 184 Бюджетного кодекса Российской Федерации ,на основании Положения о бюджетном устройстве и бюджетном процессе в сельском поселении             Красная Поляна муниципального района Пестравский Самарской области, утвержденного решением Собрания представителей сельского поселения              Красная Поляна  муниципального района Пестравский  Самарской области               № 58 от 29.05.2015г, руководствуясь статьями 40,44 Устава сельского поселения</w:t>
      </w:r>
    </w:p>
    <w:p>
      <w:pPr>
        <w:pStyle w:val="style0"/>
        <w:jc w:val="left"/>
      </w:pPr>
      <w:r>
        <w:rPr>
          <w:iCs/>
          <w:sz w:val="26"/>
          <w:szCs w:val="26"/>
        </w:rPr>
        <w:t>Красная Поляна муниципального района Пестравский Самарской области, администрация сельского  поселения Красная Поляна муниципального района Пестравский Самарской области  ПОСТАНОВЛЯЕТ;</w:t>
      </w:r>
    </w:p>
    <w:p>
      <w:pPr>
        <w:pStyle w:val="style0"/>
        <w:numPr>
          <w:ilvl w:val="0"/>
          <w:numId w:val="2"/>
        </w:numPr>
        <w:jc w:val="left"/>
      </w:pPr>
      <w:r>
        <w:rPr>
          <w:iCs/>
          <w:sz w:val="26"/>
          <w:szCs w:val="26"/>
        </w:rPr>
        <w:t>Утвердить план-график составления проекта бюджета  сельского поселения Красная Поляна на очередной финансовый год и плановый период согласно приложению к настоящему постановлению.</w:t>
      </w:r>
    </w:p>
    <w:p>
      <w:pPr>
        <w:pStyle w:val="style0"/>
        <w:numPr>
          <w:ilvl w:val="0"/>
          <w:numId w:val="2"/>
        </w:numPr>
        <w:jc w:val="left"/>
      </w:pPr>
      <w:r>
        <w:rPr>
          <w:iCs/>
          <w:sz w:val="26"/>
          <w:szCs w:val="26"/>
        </w:rPr>
        <w:t>Опубликовать настоящее постановление в бюллетени «Официальный вестник сельского поселения Красная Поляна», разместить на официальном Интернет-сайте сельского поселения Красная Поляна муниципального района Пестравский Самарской области.</w:t>
      </w:r>
    </w:p>
    <w:p>
      <w:pPr>
        <w:pStyle w:val="style0"/>
        <w:numPr>
          <w:ilvl w:val="0"/>
          <w:numId w:val="2"/>
        </w:numPr>
        <w:jc w:val="left"/>
      </w:pPr>
      <w:r>
        <w:rPr>
          <w:iCs/>
          <w:sz w:val="26"/>
          <w:szCs w:val="26"/>
        </w:rPr>
        <w:t>Контроль за исполнением настоящего  постановления оставляю за собой.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iCs/>
          <w:sz w:val="26"/>
          <w:szCs w:val="26"/>
        </w:rPr>
        <w:t>Глава сельского поселения</w:t>
      </w:r>
    </w:p>
    <w:p>
      <w:pPr>
        <w:pStyle w:val="style0"/>
        <w:jc w:val="left"/>
      </w:pPr>
      <w:r>
        <w:rPr>
          <w:iCs/>
          <w:sz w:val="26"/>
          <w:szCs w:val="26"/>
        </w:rPr>
        <w:t xml:space="preserve">Красная Поляна муниципального </w:t>
      </w:r>
    </w:p>
    <w:p>
      <w:pPr>
        <w:pStyle w:val="style0"/>
        <w:jc w:val="left"/>
      </w:pPr>
      <w:r>
        <w:rPr>
          <w:iCs/>
          <w:sz w:val="26"/>
          <w:szCs w:val="26"/>
        </w:rPr>
        <w:t>района Пестравский                                                            В.Н. Глазков</w:t>
      </w:r>
    </w:p>
    <w:p>
      <w:pPr>
        <w:pStyle w:val="style0"/>
        <w:jc w:val="right"/>
      </w:pPr>
      <w:r>
        <w:rPr>
          <w:iCs/>
        </w:rPr>
        <w:t xml:space="preserve">Приложение </w:t>
      </w:r>
    </w:p>
    <w:p>
      <w:pPr>
        <w:pStyle w:val="style0"/>
        <w:jc w:val="right"/>
      </w:pPr>
      <w:r>
        <w:rPr>
          <w:iCs/>
        </w:rPr>
        <w:t xml:space="preserve">к постановлению администрации </w:t>
      </w:r>
    </w:p>
    <w:p>
      <w:pPr>
        <w:pStyle w:val="style0"/>
        <w:jc w:val="right"/>
      </w:pPr>
      <w:r>
        <w:rPr>
          <w:iCs/>
        </w:rPr>
        <w:t xml:space="preserve">сельского поселения </w:t>
      </w:r>
      <w:r>
        <w:rPr>
          <w:iCs/>
          <w:color w:val="000000"/>
        </w:rPr>
        <w:t>Красная Поляна</w:t>
      </w:r>
      <w:r>
        <w:rPr>
          <w:iCs/>
        </w:rPr>
        <w:t xml:space="preserve"> муниципального </w:t>
      </w:r>
    </w:p>
    <w:p>
      <w:pPr>
        <w:pStyle w:val="style0"/>
        <w:jc w:val="right"/>
      </w:pPr>
      <w:r>
        <w:rPr>
          <w:iCs/>
        </w:rPr>
        <w:t>района Пестравский Самарской области</w:t>
      </w:r>
    </w:p>
    <w:p>
      <w:pPr>
        <w:pStyle w:val="style0"/>
        <w:jc w:val="right"/>
      </w:pPr>
      <w:r>
        <w:rPr>
          <w:iCs/>
        </w:rPr>
        <w:t>от 30.09. 2020г № 46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</w:rPr>
        <w:t xml:space="preserve">Плана-график составления проекта бюджета сельского поселения </w:t>
      </w:r>
      <w:r>
        <w:rPr>
          <w:b/>
          <w:color w:val="000000"/>
        </w:rPr>
        <w:t>Красная Поляна</w:t>
      </w:r>
      <w:r>
        <w:rPr>
          <w:b/>
        </w:rPr>
        <w:t xml:space="preserve"> муниципального района Пестравский Самарской области на 2021 год</w:t>
      </w:r>
    </w:p>
    <w:tbl>
      <w:tblPr>
        <w:jc w:val="left"/>
        <w:tblInd w:type="dxa" w:w="-891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63"/>
        <w:gridCol w:w="5810"/>
        <w:gridCol w:w="1700"/>
        <w:gridCol w:w="2130"/>
      </w:tblGrid>
      <w:tr>
        <w:trPr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№</w:t>
            </w:r>
          </w:p>
          <w:p>
            <w:pPr>
              <w:pStyle w:val="style0"/>
              <w:jc w:val="center"/>
            </w:pPr>
            <w:r>
              <w:rPr/>
              <w:t>п/п</w:t>
            </w:r>
          </w:p>
        </w:tc>
        <w:tc>
          <w:tcPr>
            <w:tcW w:type="dxa" w:w="58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Наименование мероприятия, документа, показателя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Срок</w:t>
            </w:r>
          </w:p>
          <w:p>
            <w:pPr>
              <w:pStyle w:val="style0"/>
              <w:jc w:val="center"/>
            </w:pPr>
            <w:r>
              <w:rPr/>
              <w:t>исполнения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Исполнитель</w:t>
            </w:r>
          </w:p>
        </w:tc>
      </w:tr>
      <w:tr>
        <w:trPr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58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lang w:bidi="ru-RU"/>
              </w:rPr>
              <w:t>Прогноз поступления в бюджет сельского поселения Красная Поляна муниципального района Пестравский Самарской области в очередном финансовом году арендной платы за земли в границах сельского поселения, государственная собственность на которые не разграничена, а также за земли, находящиеся в собственности сельского поселения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lang w:bidi="ru-RU"/>
              </w:rPr>
              <w:t>до 01 октября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lang w:bidi="ru-RU"/>
              </w:rPr>
              <w:t>МКУ «ОПУМИЗР»</w:t>
            </w:r>
          </w:p>
        </w:tc>
      </w:tr>
      <w:tr>
        <w:trPr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58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lang w:bidi="ru-RU"/>
              </w:rPr>
              <w:t>Прогноз поступления в бюджет сельского поселения Красная Поляна муниципального района Пестравский Самарской области в очередном финансовом году доходов от сдачи в аренду и продажи имущества, прочих поступлений от использования имущества, денежных взысканий, неналоговых и невыясненных поступлений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lang w:bidi="ru-RU"/>
              </w:rPr>
              <w:t>до 01 октября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lang w:bidi="ru-RU"/>
              </w:rPr>
              <w:t>МКУ «ОПУМИЗР»</w:t>
            </w:r>
          </w:p>
        </w:tc>
      </w:tr>
      <w:tr>
        <w:trPr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3</w:t>
            </w:r>
          </w:p>
        </w:tc>
        <w:tc>
          <w:tcPr>
            <w:tcW w:type="dxa" w:w="58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lang w:bidi="ru-RU"/>
              </w:rPr>
              <w:t xml:space="preserve">Проект прогнозного плана (программы) приватизации муниципального имущества в очередном финансовом году 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lang w:bidi="ru-RU"/>
              </w:rPr>
              <w:t>до 01 октября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lang w:bidi="ru-RU"/>
              </w:rPr>
              <w:t>Администрация сельского поселения Красная Поляна,</w:t>
            </w:r>
          </w:p>
          <w:p>
            <w:pPr>
              <w:pStyle w:val="style0"/>
            </w:pPr>
            <w:r>
              <w:rPr>
                <w:color w:val="000000"/>
                <w:lang w:bidi="ru-RU"/>
              </w:rPr>
              <w:t>МКУ «ОПУМИЗР»</w:t>
            </w:r>
          </w:p>
        </w:tc>
      </w:tr>
      <w:tr>
        <w:trPr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58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lang w:bidi="ru-RU"/>
              </w:rPr>
              <w:t xml:space="preserve">Прогноз поступления в бюджет сельского поселения в очередном финансовом году доходов от продажи земельных участков и другого имущества 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lang w:bidi="ru-RU"/>
              </w:rPr>
              <w:t>до 01 октября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lang w:bidi="ru-RU"/>
              </w:rPr>
              <w:t>МКУ «ОПУМИЗР»</w:t>
            </w:r>
          </w:p>
        </w:tc>
      </w:tr>
      <w:tr>
        <w:trPr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  <w:tc>
          <w:tcPr>
            <w:tcW w:type="dxa" w:w="58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lang w:bidi="ru-RU"/>
              </w:rPr>
              <w:t xml:space="preserve">Основные параметры прогноза социально-экономического развития сельского поселения Красная Поляна муниципального района Пестравский Самарской области на очередной финансовый год 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lang w:bidi="ru-RU"/>
              </w:rPr>
              <w:t>до 01 октября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Администрация сельского поселения </w:t>
            </w:r>
            <w:r>
              <w:rPr>
                <w:color w:val="000000"/>
              </w:rPr>
              <w:t>Красная Поляна</w:t>
            </w:r>
          </w:p>
        </w:tc>
      </w:tr>
      <w:tr>
        <w:trPr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6</w:t>
            </w:r>
          </w:p>
        </w:tc>
        <w:tc>
          <w:tcPr>
            <w:tcW w:type="dxa" w:w="58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lang w:bidi="ru-RU"/>
              </w:rPr>
              <w:t>Предоставление реестра (паспортов) муниципальных программ, служебных записок о предстоящих программных расходах на очередной финансовый год и плановый период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lang w:bidi="ru-RU"/>
              </w:rPr>
              <w:t>до 01 октября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Администрация сельского поселения </w:t>
            </w:r>
            <w:r>
              <w:rPr>
                <w:color w:val="000000"/>
              </w:rPr>
              <w:t xml:space="preserve">Красная Поляна, </w:t>
            </w:r>
            <w:r>
              <w:rPr/>
              <w:t>ответственные исполнители муниципальных программ</w:t>
            </w:r>
          </w:p>
        </w:tc>
      </w:tr>
      <w:tr>
        <w:trPr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7</w:t>
            </w:r>
          </w:p>
        </w:tc>
        <w:tc>
          <w:tcPr>
            <w:tcW w:type="dxa" w:w="58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Представление прогноза поступления доходов бюджета сельского поселения и прогноз поступления и выбытия источников финансирования дефицита бюджета сельского поселения в очередном финансовом году в разрезе классификации доходов бюджетов РФ и классификации источников финансирования дефицита бюджетов РФ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lang w:bidi="ru-RU"/>
              </w:rPr>
              <w:t>до 01 октября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lang w:bidi="ru-RU"/>
              </w:rPr>
              <w:t>Администрация сельского поселения Красная Поляна, Финансовое управление муниципального района Пестравский</w:t>
            </w:r>
          </w:p>
        </w:tc>
      </w:tr>
      <w:tr>
        <w:trPr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8</w:t>
            </w:r>
          </w:p>
        </w:tc>
        <w:tc>
          <w:tcPr>
            <w:tcW w:type="dxa" w:w="58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lang w:bidi="ru-RU"/>
              </w:rPr>
              <w:t>Представление:</w:t>
            </w:r>
          </w:p>
          <w:p>
            <w:pPr>
              <w:pStyle w:val="style0"/>
            </w:pPr>
            <w:r>
              <w:rPr>
                <w:color w:val="000000"/>
                <w:lang w:bidi="ru-RU"/>
              </w:rPr>
              <w:t>-</w:t>
            </w:r>
            <w:r>
              <w:rPr/>
              <w:t xml:space="preserve"> </w:t>
            </w:r>
            <w:r>
              <w:rPr>
                <w:color w:val="000000"/>
                <w:lang w:bidi="ru-RU"/>
              </w:rPr>
              <w:t>реестров расходных обязательств с приложением расчетов бюджетных ассигнований и обоснований к ним;</w:t>
            </w:r>
          </w:p>
          <w:p>
            <w:pPr>
              <w:pStyle w:val="style0"/>
            </w:pPr>
            <w:r>
              <w:rPr>
                <w:color w:val="000000"/>
                <w:lang w:bidi="ru-RU"/>
              </w:rPr>
              <w:t>- проектов бюджетных смет казенных учреждений и планов финансово-хозяйственной деятельности бюджетных и автономных учреждений на очередной финансовый год с расчетами и обоснованиями;</w:t>
            </w:r>
          </w:p>
          <w:p>
            <w:pPr>
              <w:pStyle w:val="style0"/>
            </w:pPr>
            <w:r>
              <w:rPr>
                <w:color w:val="000000"/>
                <w:lang w:bidi="ru-RU"/>
              </w:rPr>
              <w:t>- информации, необходимой для формирования проекта бюджета сельского поселения Красная</w:t>
            </w:r>
            <w:r>
              <w:rPr>
                <w:color w:val="FF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Поляна и подготовки пояснительной записки к проекту решения о бюджете сельского поселения на очередной финансовый год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lang w:bidi="ru-RU"/>
              </w:rPr>
              <w:t>до 15 октября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color w:val="000000"/>
                <w:lang w:bidi="ru-RU"/>
              </w:rPr>
              <w:t>Администрация сельского поселения Красная Поляна</w:t>
            </w:r>
          </w:p>
        </w:tc>
      </w:tr>
      <w:tr>
        <w:trPr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9</w:t>
            </w:r>
          </w:p>
        </w:tc>
        <w:tc>
          <w:tcPr>
            <w:tcW w:type="dxa" w:w="58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Разработка проекта основных направлений бюджетной и налоговой политики сельского поселения Красная Поляна муниципального района Пестравский Самарской области; разработка программы муниципальных заимствований и муниципальных гарантий сельского поселения Красная Поляна муниципального района Пестравский Самарской области на очередной финансовый год (при необходимости)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lang w:bidi="ru-RU"/>
              </w:rPr>
              <w:t>до 01 ноября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color w:val="000000"/>
                <w:lang w:bidi="ru-RU"/>
              </w:rPr>
              <w:t xml:space="preserve">Администрация сельского поселения </w:t>
            </w:r>
            <w:r>
              <w:rPr>
                <w:color w:val="000000"/>
                <w:lang w:bidi="ru-RU"/>
              </w:rPr>
              <w:t>Красная Поляна</w:t>
            </w:r>
          </w:p>
        </w:tc>
      </w:tr>
      <w:tr>
        <w:trPr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10</w:t>
            </w:r>
          </w:p>
        </w:tc>
        <w:tc>
          <w:tcPr>
            <w:tcW w:type="dxa" w:w="58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lang w:bidi="ru-RU"/>
              </w:rPr>
              <w:t xml:space="preserve">Подготовка проекта решения Собрания представителей сельского поселения </w:t>
            </w:r>
            <w:r>
              <w:rPr>
                <w:color w:val="000000"/>
                <w:lang w:bidi="ru-RU"/>
              </w:rPr>
              <w:t>Красная Поляна</w:t>
            </w:r>
            <w:r>
              <w:rPr>
                <w:color w:val="000000"/>
                <w:lang w:bidi="ru-RU"/>
              </w:rPr>
              <w:t xml:space="preserve"> муниципального района Пестравский Самарской области о бюджете сельского поселения </w:t>
            </w:r>
            <w:r>
              <w:rPr>
                <w:color w:val="000000"/>
                <w:lang w:bidi="ru-RU"/>
              </w:rPr>
              <w:t>Красная Поляна</w:t>
            </w:r>
            <w:r>
              <w:rPr>
                <w:color w:val="000000"/>
                <w:lang w:bidi="ru-RU"/>
              </w:rPr>
              <w:t xml:space="preserve"> на очередной финансовый год и направление в администрацию сельского поселения </w:t>
            </w:r>
            <w:r>
              <w:rPr>
                <w:color w:val="000000"/>
                <w:lang w:bidi="ru-RU"/>
              </w:rPr>
              <w:t>Красная Поляна</w:t>
            </w:r>
            <w:r>
              <w:rPr>
                <w:color w:val="000000"/>
                <w:lang w:bidi="ru-RU"/>
              </w:rPr>
              <w:t xml:space="preserve"> муниципального района Пестравский Самарской области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lang w:bidi="ru-RU"/>
              </w:rPr>
              <w:t>до 15 ноября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/>
            </w:pPr>
            <w:r>
              <w:rPr>
                <w:color w:val="000000"/>
                <w:lang w:bidi="ru-RU"/>
              </w:rPr>
              <w:t>Финансовое управление муниципального района Пестравский Самарской области</w:t>
            </w:r>
          </w:p>
        </w:tc>
      </w:tr>
      <w:tr>
        <w:trPr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11</w:t>
            </w:r>
          </w:p>
        </w:tc>
        <w:tc>
          <w:tcPr>
            <w:tcW w:type="dxa" w:w="58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 xml:space="preserve">Внесение на рассмотрение Собрания представителей сельского поселения Красная Поляна муниципального района Пестравский Самарской области проекта решения о бюджете сельского поселения Красная Поляна муниципального района Пестравский Самарской области на очередной финансовый год 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lang w:bidi="ru-RU"/>
              </w:rPr>
              <w:t>до 15 ноября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color w:val="000000"/>
              </w:rPr>
              <w:t>Администрация сельского поселения Красная Поляна</w:t>
            </w:r>
          </w:p>
        </w:tc>
      </w:tr>
      <w:tr>
        <w:trPr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12</w:t>
            </w:r>
          </w:p>
        </w:tc>
        <w:tc>
          <w:tcPr>
            <w:tcW w:type="dxa" w:w="58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lang w:bidi="ru-RU"/>
              </w:rPr>
              <w:t xml:space="preserve">Проведение публичных слушаний по проекту бюджета сельского поселения на очередной финансовый год 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lang w:bidi="ru-RU"/>
              </w:rPr>
              <w:t>ноябрь-декабрь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color w:val="000000"/>
              </w:rPr>
              <w:t>Администрация сельского поселения Красная Поляна</w:t>
            </w:r>
          </w:p>
        </w:tc>
      </w:tr>
    </w:tbl>
    <w:p>
      <w:pPr>
        <w:pStyle w:val="style0"/>
        <w:jc w:val="center"/>
      </w:pPr>
      <w:r>
        <w:rPr/>
      </w:r>
    </w:p>
    <w:sectPr>
      <w:footerReference r:id="rId3" w:type="default"/>
      <w:type w:val="nextPage"/>
      <w:pgSz w:h="16838" w:w="11906"/>
      <w:pgMar w:bottom="1134" w:footer="720" w:gutter="0" w:header="0" w:left="1701" w:right="851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7"/>
      <w:jc w:val="right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" w:type="paragraph">
    <w:name w:val="Заголовок 1"/>
    <w:basedOn w:val="style0"/>
    <w:next w:val="style39"/>
    <w:pPr>
      <w:keepNext/>
      <w:numPr>
        <w:ilvl w:val="0"/>
        <w:numId w:val="1"/>
      </w:numPr>
      <w:jc w:val="center"/>
      <w:outlineLvl w:val="0"/>
    </w:pPr>
    <w:rPr>
      <w:rFonts w:ascii="Arial Cyr Chuv" w:hAnsi="Arial Cyr Chuv"/>
      <w:b/>
      <w:bCs/>
      <w:sz w:val="32"/>
      <w:szCs w:val="28"/>
    </w:rPr>
  </w:style>
  <w:style w:styleId="style3" w:type="paragraph">
    <w:name w:val="Заголовок 3"/>
    <w:basedOn w:val="style0"/>
    <w:next w:val="style39"/>
    <w:pPr>
      <w:keepNext/>
      <w:numPr>
        <w:ilvl w:val="2"/>
        <w:numId w:val="1"/>
      </w:numPr>
      <w:jc w:val="both"/>
      <w:outlineLvl w:val="2"/>
    </w:pPr>
    <w:rPr>
      <w:b/>
      <w:bCs/>
      <w:sz w:val="28"/>
      <w:szCs w:val="20"/>
    </w:rPr>
  </w:style>
  <w:style w:styleId="style4" w:type="paragraph">
    <w:name w:val="Заголовок 4"/>
    <w:basedOn w:val="style0"/>
    <w:next w:val="style39"/>
    <w:pPr>
      <w:keepNext/>
      <w:numPr>
        <w:ilvl w:val="3"/>
        <w:numId w:val="1"/>
      </w:numPr>
      <w:spacing w:after="60" w:before="240"/>
      <w:outlineLvl w:val="3"/>
    </w:pPr>
    <w:rPr>
      <w:b/>
      <w:bCs/>
      <w:i/>
      <w:iCs/>
      <w:sz w:val="28"/>
      <w:szCs w:val="28"/>
    </w:rPr>
  </w:style>
  <w:style w:styleId="style5" w:type="paragraph">
    <w:name w:val="Заголовок 5"/>
    <w:basedOn w:val="style0"/>
    <w:next w:val="style39"/>
    <w:pPr>
      <w:numPr>
        <w:ilvl w:val="4"/>
        <w:numId w:val="1"/>
      </w:numPr>
      <w:spacing w:after="60" w:before="240"/>
      <w:outlineLvl w:val="4"/>
    </w:pPr>
    <w:rPr>
      <w:rFonts w:ascii="Calibri" w:hAnsi="Calibri"/>
      <w:b/>
      <w:bCs/>
      <w:i/>
      <w:iCs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Arial Cyr Chuv" w:cs="Times New Roman" w:eastAsia="Times New Roman" w:hAnsi="Arial Cyr Chuv"/>
      <w:sz w:val="32"/>
      <w:szCs w:val="24"/>
      <w:lang w:eastAsia="ru-RU"/>
    </w:rPr>
  </w:style>
  <w:style w:styleId="style17" w:type="character">
    <w:name w:val="Заголовок 3 Знак"/>
    <w:basedOn w:val="style15"/>
    <w:next w:val="style17"/>
    <w:rPr>
      <w:rFonts w:ascii="Times New Roman" w:cs="Times New Roman" w:eastAsia="Times New Roman" w:hAnsi="Times New Roman"/>
      <w:sz w:val="24"/>
      <w:szCs w:val="20"/>
      <w:lang w:eastAsia="ru-RU"/>
    </w:rPr>
  </w:style>
  <w:style w:styleId="style18" w:type="character">
    <w:name w:val="Заголовок 4 Знак"/>
    <w:basedOn w:val="style15"/>
    <w:next w:val="style18"/>
    <w:rPr>
      <w:rFonts w:ascii="Times New Roman" w:cs="Times New Roman" w:eastAsia="Times New Roman" w:hAnsi="Times New Roman"/>
      <w:b/>
      <w:bCs/>
      <w:sz w:val="28"/>
      <w:szCs w:val="28"/>
      <w:lang w:eastAsia="ru-RU"/>
    </w:rPr>
  </w:style>
  <w:style w:styleId="style19" w:type="character">
    <w:name w:val="Заголовок 5 Знак"/>
    <w:basedOn w:val="style15"/>
    <w:next w:val="style19"/>
    <w:rPr>
      <w:rFonts w:ascii="Calibri" w:cs="Times New Roman" w:eastAsia="Times New Roman" w:hAnsi="Calibri"/>
      <w:b/>
      <w:bCs/>
      <w:i/>
      <w:iCs/>
      <w:sz w:val="26"/>
      <w:szCs w:val="26"/>
    </w:rPr>
  </w:style>
  <w:style w:styleId="style20" w:type="character">
    <w:name w:val="Основной текст 2 Знак"/>
    <w:basedOn w:val="style15"/>
    <w:next w:val="style20"/>
    <w:rPr>
      <w:rFonts w:ascii="Times New Roman" w:cs="Times New Roman" w:eastAsia="Times New Roman" w:hAnsi="Times New Roman"/>
      <w:sz w:val="24"/>
      <w:szCs w:val="20"/>
      <w:lang w:eastAsia="ru-RU"/>
    </w:rPr>
  </w:style>
  <w:style w:styleId="style21" w:type="character">
    <w:name w:val="Нижний колонтитул Знак"/>
    <w:basedOn w:val="style15"/>
    <w:next w:val="style21"/>
    <w:rPr>
      <w:rFonts w:ascii="Times New Roman" w:cs="Times New Roman" w:eastAsia="Times New Roman" w:hAnsi="Times New Roman"/>
      <w:sz w:val="20"/>
      <w:szCs w:val="20"/>
      <w:lang w:eastAsia="ru-RU"/>
    </w:rPr>
  </w:style>
  <w:style w:styleId="style22" w:type="character">
    <w:name w:val="Основной текст с отступом Знак"/>
    <w:basedOn w:val="style15"/>
    <w:next w:val="style22"/>
    <w:rPr>
      <w:rFonts w:ascii="Times New Roman" w:cs="Times New Roman" w:eastAsia="Times New Roman" w:hAnsi="Times New Roman"/>
      <w:sz w:val="24"/>
      <w:szCs w:val="24"/>
    </w:rPr>
  </w:style>
  <w:style w:styleId="style23" w:type="character">
    <w:name w:val="Основной текст 3 Знак"/>
    <w:basedOn w:val="style15"/>
    <w:next w:val="style23"/>
    <w:rPr>
      <w:rFonts w:ascii="Times New Roman" w:cs="Times New Roman" w:eastAsia="Arial Cyr Chuv" w:hAnsi="Times New Roman"/>
      <w:sz w:val="24"/>
      <w:szCs w:val="20"/>
      <w:lang w:eastAsia="ru-RU"/>
    </w:rPr>
  </w:style>
  <w:style w:styleId="style24" w:type="character">
    <w:name w:val="Заголовок Знак"/>
    <w:basedOn w:val="style15"/>
    <w:next w:val="style24"/>
    <w:rPr>
      <w:rFonts w:ascii="Times New Roman" w:cs="Times New Roman" w:eastAsia="Times New Roman" w:hAnsi="Times New Roman"/>
      <w:b/>
      <w:szCs w:val="20"/>
      <w:lang w:eastAsia="ru-RU"/>
    </w:rPr>
  </w:style>
  <w:style w:styleId="style25" w:type="character">
    <w:name w:val="Верхний колонтитул Знак"/>
    <w:basedOn w:val="style15"/>
    <w:next w:val="style25"/>
    <w:rPr>
      <w:rFonts w:ascii="Times New Roman" w:cs="Times New Roman" w:eastAsia="Times New Roman" w:hAnsi="Times New Roman"/>
      <w:sz w:val="24"/>
      <w:szCs w:val="24"/>
      <w:lang w:eastAsia="ru-RU"/>
    </w:rPr>
  </w:style>
  <w:style w:styleId="style26" w:type="character">
    <w:name w:val="Основной текст Знак"/>
    <w:basedOn w:val="style15"/>
    <w:next w:val="style26"/>
    <w:rPr>
      <w:rFonts w:ascii="Times New Roman" w:cs="Times New Roman" w:eastAsia="Times New Roman" w:hAnsi="Times New Roman"/>
      <w:sz w:val="24"/>
      <w:szCs w:val="24"/>
      <w:lang w:eastAsia="ru-RU"/>
    </w:rPr>
  </w:style>
  <w:style w:styleId="style27" w:type="character">
    <w:name w:val="Основной текст с отступом 2 Знак"/>
    <w:basedOn w:val="style15"/>
    <w:next w:val="style27"/>
    <w:rPr>
      <w:rFonts w:ascii="Times New Roman" w:cs="Times New Roman" w:eastAsia="Times New Roman" w:hAnsi="Times New Roman"/>
      <w:sz w:val="24"/>
      <w:szCs w:val="24"/>
      <w:lang w:eastAsia="ru-RU"/>
    </w:rPr>
  </w:style>
  <w:style w:styleId="style28" w:type="character">
    <w:name w:val="Текст выноски Знак"/>
    <w:basedOn w:val="style15"/>
    <w:next w:val="style28"/>
    <w:rPr>
      <w:rFonts w:ascii="Tahoma" w:cs="Tahoma" w:eastAsia="Times New Roman" w:hAnsi="Tahoma"/>
      <w:sz w:val="16"/>
      <w:szCs w:val="16"/>
      <w:lang w:eastAsia="ru-RU"/>
    </w:rPr>
  </w:style>
  <w:style w:styleId="style29" w:type="character">
    <w:name w:val="Выделение жирным"/>
    <w:next w:val="style29"/>
    <w:rPr>
      <w:rFonts w:cs="Times New Roman"/>
      <w:b/>
      <w:bCs/>
    </w:rPr>
  </w:style>
  <w:style w:styleId="style30" w:type="character">
    <w:name w:val="Гипертекстовая ссылка"/>
    <w:next w:val="style30"/>
    <w:rPr>
      <w:rFonts w:cs="Times New Roman"/>
      <w:color w:val="008000"/>
    </w:rPr>
  </w:style>
  <w:style w:styleId="style31" w:type="character">
    <w:name w:val="Интернет-ссылка"/>
    <w:basedOn w:val="style15"/>
    <w:next w:val="style31"/>
    <w:rPr>
      <w:color w:val="0000FF"/>
      <w:u w:val="single"/>
      <w:lang w:bidi="ru-RU" w:eastAsia="ru-RU" w:val="ru-RU"/>
    </w:rPr>
  </w:style>
  <w:style w:styleId="style32" w:type="character">
    <w:name w:val="ListLabel 1"/>
    <w:next w:val="style32"/>
    <w:rPr>
      <w:sz w:val="22"/>
    </w:rPr>
  </w:style>
  <w:style w:styleId="style33" w:type="character">
    <w:name w:val="ListLabel 2"/>
    <w:next w:val="style33"/>
    <w:rPr>
      <w:rFonts w:cs="Courier New"/>
    </w:rPr>
  </w:style>
  <w:style w:styleId="style34" w:type="character">
    <w:name w:val="ListLabel 3"/>
    <w:next w:val="style34"/>
    <w:rPr>
      <w:sz w:val="28"/>
      <w:szCs w:val="28"/>
    </w:rPr>
  </w:style>
  <w:style w:styleId="style35" w:type="character">
    <w:name w:val="ListLabel 4"/>
    <w:next w:val="style35"/>
    <w:rPr>
      <w:sz w:val="24"/>
      <w:szCs w:val="24"/>
    </w:rPr>
  </w:style>
  <w:style w:styleId="style36" w:type="character">
    <w:name w:val="ListLabel 5"/>
    <w:next w:val="style36"/>
    <w:rPr>
      <w:sz w:val="26"/>
    </w:rPr>
  </w:style>
  <w:style w:styleId="style37" w:type="character">
    <w:name w:val="ListLabel 6"/>
    <w:next w:val="style37"/>
    <w:rPr>
      <w:rFonts w:cs="Times New Roman"/>
    </w:rPr>
  </w:style>
  <w:style w:styleId="style38" w:type="paragraph">
    <w:name w:val="Заголовок"/>
    <w:basedOn w:val="style0"/>
    <w:next w:val="style3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39" w:type="paragraph">
    <w:name w:val="Основной текст"/>
    <w:basedOn w:val="style0"/>
    <w:next w:val="style39"/>
    <w:pPr>
      <w:spacing w:after="120" w:before="0"/>
    </w:pPr>
    <w:rPr/>
  </w:style>
  <w:style w:styleId="style40" w:type="paragraph">
    <w:name w:val="Список"/>
    <w:basedOn w:val="style39"/>
    <w:next w:val="style40"/>
    <w:pPr/>
    <w:rPr>
      <w:rFonts w:cs="Mangal"/>
    </w:rPr>
  </w:style>
  <w:style w:styleId="style41" w:type="paragraph">
    <w:name w:val="Название"/>
    <w:basedOn w:val="style0"/>
    <w:next w:val="style4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42" w:type="paragraph">
    <w:name w:val="Указатель"/>
    <w:basedOn w:val="style0"/>
    <w:next w:val="style42"/>
    <w:pPr>
      <w:suppressLineNumbers/>
    </w:pPr>
    <w:rPr>
      <w:rFonts w:cs="Mangal"/>
    </w:rPr>
  </w:style>
  <w:style w:styleId="style43" w:type="paragraph">
    <w:name w:val="caption"/>
    <w:basedOn w:val="style0"/>
    <w:next w:val="style43"/>
    <w:pPr>
      <w:jc w:val="center"/>
    </w:pPr>
    <w:rPr>
      <w:rFonts w:ascii="Bookman Old Style" w:hAnsi="Bookman Old Style"/>
      <w:sz w:val="32"/>
      <w:szCs w:val="20"/>
    </w:rPr>
  </w:style>
  <w:style w:styleId="style44" w:type="paragraph">
    <w:name w:val="ConsTitle"/>
    <w:next w:val="style44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Arial" w:cs="Times New Roman" w:eastAsia="Times New Roman" w:hAnsi="Arial"/>
      <w:b/>
      <w:color w:val="00000A"/>
      <w:sz w:val="20"/>
      <w:szCs w:val="20"/>
      <w:lang w:bidi="ar-SA" w:eastAsia="ru-RU" w:val="ru-RU"/>
    </w:rPr>
  </w:style>
  <w:style w:styleId="style45" w:type="paragraph">
    <w:name w:val="Обычный1"/>
    <w:next w:val="style45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0"/>
      <w:szCs w:val="20"/>
      <w:lang w:bidi="ar-SA" w:eastAsia="ru-RU" w:val="ru-RU"/>
    </w:rPr>
  </w:style>
  <w:style w:styleId="style46" w:type="paragraph">
    <w:name w:val="Body Text 2"/>
    <w:basedOn w:val="style0"/>
    <w:next w:val="style46"/>
    <w:pPr/>
    <w:rPr>
      <w:szCs w:val="20"/>
    </w:rPr>
  </w:style>
  <w:style w:styleId="style47" w:type="paragraph">
    <w:name w:val="Нижний колонтитул"/>
    <w:basedOn w:val="style0"/>
    <w:next w:val="style47"/>
    <w:pPr>
      <w:suppressLineNumbers/>
      <w:tabs>
        <w:tab w:leader="none" w:pos="4153" w:val="center"/>
        <w:tab w:leader="none" w:pos="8306" w:val="right"/>
      </w:tabs>
    </w:pPr>
    <w:rPr>
      <w:sz w:val="20"/>
      <w:szCs w:val="20"/>
    </w:rPr>
  </w:style>
  <w:style w:styleId="style48" w:type="paragraph">
    <w:name w:val="Основной текст с отступом"/>
    <w:basedOn w:val="style0"/>
    <w:next w:val="style48"/>
    <w:pPr>
      <w:spacing w:line="360" w:lineRule="auto"/>
      <w:ind w:firstLine="720" w:left="283" w:right="0"/>
      <w:jc w:val="both"/>
    </w:pPr>
    <w:rPr/>
  </w:style>
  <w:style w:styleId="style49" w:type="paragraph">
    <w:name w:val="Body Text 3"/>
    <w:basedOn w:val="style0"/>
    <w:next w:val="style49"/>
    <w:pPr>
      <w:jc w:val="both"/>
    </w:pPr>
    <w:rPr>
      <w:rFonts w:eastAsia="Arial Cyr Chuv"/>
      <w:szCs w:val="20"/>
    </w:rPr>
  </w:style>
  <w:style w:styleId="style50" w:type="paragraph">
    <w:name w:val="Заглавие"/>
    <w:basedOn w:val="style0"/>
    <w:next w:val="style51"/>
    <w:pPr>
      <w:jc w:val="center"/>
    </w:pPr>
    <w:rPr>
      <w:b/>
      <w:bCs/>
      <w:sz w:val="22"/>
      <w:szCs w:val="20"/>
    </w:rPr>
  </w:style>
  <w:style w:styleId="style51" w:type="paragraph">
    <w:name w:val="Подзаголовок"/>
    <w:basedOn w:val="style38"/>
    <w:next w:val="style39"/>
    <w:pPr>
      <w:jc w:val="center"/>
    </w:pPr>
    <w:rPr>
      <w:i/>
      <w:iCs/>
      <w:sz w:val="28"/>
      <w:szCs w:val="28"/>
    </w:rPr>
  </w:style>
  <w:style w:styleId="style52" w:type="paragraph">
    <w:name w:val="Верхний колонтитул"/>
    <w:basedOn w:val="style0"/>
    <w:next w:val="style52"/>
    <w:pPr>
      <w:suppressLineNumbers/>
      <w:tabs>
        <w:tab w:leader="none" w:pos="4677" w:val="center"/>
        <w:tab w:leader="none" w:pos="9355" w:val="right"/>
      </w:tabs>
    </w:pPr>
    <w:rPr/>
  </w:style>
  <w:style w:styleId="style53" w:type="paragraph">
    <w:name w:val="Body Text Indent 2"/>
    <w:basedOn w:val="style0"/>
    <w:next w:val="style53"/>
    <w:pPr>
      <w:spacing w:after="120" w:before="0" w:line="480" w:lineRule="auto"/>
      <w:ind w:hanging="0" w:left="283" w:right="0"/>
    </w:pPr>
    <w:rPr/>
  </w:style>
  <w:style w:styleId="style54" w:type="paragraph">
    <w:name w:val="Balloon Text"/>
    <w:basedOn w:val="style0"/>
    <w:next w:val="style54"/>
    <w:pPr/>
    <w:rPr>
      <w:rFonts w:ascii="Tahoma" w:cs="Tahoma" w:hAnsi="Tahoma"/>
      <w:sz w:val="16"/>
      <w:szCs w:val="16"/>
    </w:rPr>
  </w:style>
  <w:style w:styleId="style55" w:type="paragraph">
    <w:name w:val="ConsPlusNormal"/>
    <w:next w:val="style55"/>
    <w:pPr>
      <w:widowControl/>
      <w:tabs>
        <w:tab w:leader="none" w:pos="708" w:val="left"/>
      </w:tabs>
      <w:suppressAutoHyphens w:val="true"/>
      <w:spacing w:after="0" w:before="0" w:line="100" w:lineRule="atLeast"/>
      <w:ind w:firstLine="720" w:left="0" w:right="0"/>
    </w:pPr>
    <w:rPr>
      <w:rFonts w:ascii="Arial" w:cs="Arial" w:eastAsia="Times New Roman" w:hAnsi="Arial"/>
      <w:color w:val="00000A"/>
      <w:sz w:val="20"/>
      <w:szCs w:val="20"/>
      <w:lang w:bidi="ar-SA" w:eastAsia="ru-RU" w:val="ru-RU"/>
    </w:rPr>
  </w:style>
  <w:style w:styleId="style56" w:type="paragraph">
    <w:name w:val="ConsNormal"/>
    <w:next w:val="style56"/>
    <w:pPr>
      <w:widowControl w:val="false"/>
      <w:tabs>
        <w:tab w:leader="none" w:pos="708" w:val="left"/>
      </w:tabs>
      <w:suppressAutoHyphens w:val="true"/>
      <w:spacing w:after="0" w:before="0" w:line="100" w:lineRule="atLeast"/>
      <w:ind w:firstLine="720" w:left="0" w:right="19772"/>
    </w:pPr>
    <w:rPr>
      <w:rFonts w:ascii="Arial" w:cs="Arial" w:eastAsia="Calibri" w:hAnsi="Arial"/>
      <w:color w:val="00000A"/>
      <w:sz w:val="20"/>
      <w:szCs w:val="20"/>
      <w:lang w:bidi="ar-SA" w:eastAsia="ru-RU" w:val="ru-RU"/>
    </w:rPr>
  </w:style>
  <w:style w:styleId="style57" w:type="paragraph">
    <w:name w:val="Нормальный (таблица)"/>
    <w:basedOn w:val="style0"/>
    <w:next w:val="style57"/>
    <w:pPr>
      <w:widowControl w:val="false"/>
      <w:jc w:val="both"/>
    </w:pPr>
    <w:rPr>
      <w:rFonts w:ascii="Arial" w:cs="Arial" w:hAnsi="Arial"/>
    </w:rPr>
  </w:style>
  <w:style w:styleId="style58" w:type="paragraph">
    <w:name w:val="Прижатый влево"/>
    <w:basedOn w:val="style0"/>
    <w:next w:val="style58"/>
    <w:pPr>
      <w:widowControl w:val="false"/>
    </w:pPr>
    <w:rPr>
      <w:rFonts w:ascii="Arial" w:cs="Arial" w:hAnsi="Arial"/>
    </w:rPr>
  </w:style>
  <w:style w:styleId="style59" w:type="paragraph">
    <w:name w:val="Block Text"/>
    <w:basedOn w:val="style0"/>
    <w:next w:val="style59"/>
    <w:pPr>
      <w:shd w:fill="FFFFFF" w:val="clear"/>
      <w:ind w:firstLine="734" w:left="10" w:right="19"/>
      <w:jc w:val="both"/>
    </w:pPr>
    <w:rPr/>
  </w:style>
  <w:style w:styleId="style60" w:type="paragraph">
    <w:name w:val="No Spacing"/>
    <w:next w:val="style6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Times New Roman" w:eastAsia="Calibri" w:hAnsi="Calibri"/>
      <w:color w:val="00000A"/>
      <w:sz w:val="22"/>
      <w:szCs w:val="22"/>
      <w:lang w:bidi="ar-SA" w:eastAsia="en-US" w:val="ru-RU"/>
    </w:rPr>
  </w:style>
  <w:style w:styleId="style61" w:type="paragraph">
    <w:name w:val="Абзац списка1"/>
    <w:basedOn w:val="style0"/>
    <w:next w:val="style61"/>
    <w:pPr>
      <w:spacing w:after="200" w:before="0" w:line="276" w:lineRule="auto"/>
      <w:ind w:hanging="0" w:left="720" w:right="0"/>
    </w:pPr>
    <w:rPr>
      <w:rFonts w:ascii="Calibri" w:hAnsi="Calibri"/>
      <w:sz w:val="22"/>
      <w:szCs w:val="22"/>
    </w:rPr>
  </w:style>
  <w:style w:styleId="style62" w:type="paragraph">
    <w:name w:val="ConsPlusNonformat"/>
    <w:next w:val="style62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Courier New" w:cs="Courier New" w:eastAsia="Times New Roman" w:hAnsi="Courier New"/>
      <w:color w:val="00000A"/>
      <w:sz w:val="20"/>
      <w:szCs w:val="20"/>
      <w:lang w:bidi="ar-SA" w:eastAsia="ru-RU" w:val="ru-RU"/>
    </w:rPr>
  </w:style>
  <w:style w:styleId="style63" w:type="paragraph">
    <w:name w:val="List Paragraph"/>
    <w:basedOn w:val="style0"/>
    <w:next w:val="style63"/>
    <w:pPr>
      <w:spacing w:after="200" w:before="0" w:line="276" w:lineRule="auto"/>
      <w:ind w:hanging="0" w:left="720" w:right="0"/>
    </w:pPr>
    <w:rPr>
      <w:rFonts w:ascii="Calibri" w:eastAsia="Calibri" w:hAnsi="Calibri"/>
      <w:sz w:val="22"/>
      <w:szCs w:val="22"/>
      <w:lang w:eastAsia="en-US"/>
    </w:rPr>
  </w:style>
  <w:style w:styleId="style64" w:type="paragraph">
    <w:name w:val="ConsPlusTitle"/>
    <w:next w:val="style64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Times New Roman" w:hAnsi="Calibri"/>
      <w:b/>
      <w:color w:val="00000A"/>
      <w:sz w:val="22"/>
      <w:szCs w:val="20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2020-06-22T04:40:00.00Z</dcterms:created>
  <dc:creator>ptr-peresypina</dc:creator>
  <cp:lastModifiedBy>FU-13</cp:lastModifiedBy>
  <cp:lastPrinted>2020-10-01T09:05:49.33Z</cp:lastPrinted>
  <dcterms:modified xsi:type="dcterms:W3CDTF">2020-09-30T05:57:00.00Z</dcterms:modified>
  <cp:revision>36</cp:revision>
</cp:coreProperties>
</file>